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228" w:rsidRDefault="00E34228">
      <w:pPr>
        <w:adjustRightInd/>
        <w:rPr>
          <w:rFonts w:hAnsi="Times New Roman" w:cs="Times New Roman"/>
          <w:spacing w:val="6"/>
        </w:rPr>
      </w:pPr>
      <w:r>
        <w:rPr>
          <w:rFonts w:hint="eastAsia"/>
          <w:spacing w:val="-2"/>
          <w:sz w:val="18"/>
          <w:szCs w:val="18"/>
        </w:rPr>
        <w:t>火災予防事務規定－１２号様式（第２３条関係）</w:t>
      </w:r>
    </w:p>
    <w:p w:rsidR="00E34228" w:rsidRDefault="00E34228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5"/>
        <w:gridCol w:w="630"/>
        <w:gridCol w:w="6800"/>
      </w:tblGrid>
      <w:tr w:rsidR="00E34228">
        <w:tc>
          <w:tcPr>
            <w:tcW w:w="94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2"/>
                <w:sz w:val="34"/>
                <w:szCs w:val="34"/>
              </w:rPr>
              <w:t>消防用設備等工事計画書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中芸広域連合消防本部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消防長　　　　　　　</w:t>
            </w:r>
            <w:r w:rsidR="00631243">
              <w:rPr>
                <w:rFonts w:hint="eastAsia"/>
              </w:rPr>
              <w:t>様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届出者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住</w:t>
            </w:r>
            <w:r w:rsidR="00C75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氏</w:t>
            </w:r>
            <w:r w:rsidR="00C75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電</w:t>
            </w:r>
            <w:r w:rsidR="00C75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E34228" w:rsidTr="00C75758">
        <w:trPr>
          <w:trHeight w:val="597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工事の種別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34228" w:rsidRDefault="00E34228" w:rsidP="00E873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6"/>
              </w:rPr>
            </w:pPr>
          </w:p>
        </w:tc>
      </w:tr>
      <w:tr w:rsidR="00E34228" w:rsidTr="00C75758"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工事を行う</w:t>
            </w:r>
          </w:p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防火対象防名称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34228" w:rsidRDefault="00E34228" w:rsidP="00E873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6"/>
              </w:rPr>
            </w:pPr>
          </w:p>
          <w:p w:rsidR="00E34228" w:rsidRDefault="00E34228" w:rsidP="00E873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6"/>
              </w:rPr>
            </w:pPr>
          </w:p>
          <w:p w:rsidR="00E34228" w:rsidRDefault="00E34228" w:rsidP="00E873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6"/>
              </w:rPr>
            </w:pPr>
          </w:p>
        </w:tc>
      </w:tr>
      <w:tr w:rsidR="00E34228" w:rsidTr="00C75758">
        <w:trPr>
          <w:trHeight w:val="611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消防用設備等の種類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34228" w:rsidRDefault="00E34228" w:rsidP="00E8736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6"/>
              </w:rPr>
            </w:pPr>
          </w:p>
        </w:tc>
      </w:tr>
      <w:tr w:rsidR="00E34228" w:rsidTr="00C75758">
        <w:tc>
          <w:tcPr>
            <w:tcW w:w="201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消防用設備等の</w:t>
            </w:r>
          </w:p>
          <w:p w:rsidR="00C75758" w:rsidRDefault="00C75758" w:rsidP="00C75758">
            <w:pPr>
              <w:suppressAutoHyphens/>
              <w:kinsoku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 w:hint="eastAsia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工事施工者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14"/>
              </w:rPr>
              <w:t>住所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</w:t>
            </w:r>
            <w:r>
              <w:rPr>
                <w:rFonts w:hint="eastAsia"/>
                <w:position w:val="14"/>
              </w:rPr>
              <w:t>電話</w:t>
            </w:r>
          </w:p>
        </w:tc>
      </w:tr>
      <w:tr w:rsidR="00E34228">
        <w:tc>
          <w:tcPr>
            <w:tcW w:w="201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4228" w:rsidRDefault="00E3422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228" w:rsidRDefault="00E34228" w:rsidP="004A0B14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14"/>
              </w:rPr>
              <w:t>氏名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bookmarkStart w:id="0" w:name="_GoBack"/>
            <w:bookmarkEnd w:id="0"/>
          </w:p>
        </w:tc>
      </w:tr>
      <w:tr w:rsidR="00E34228" w:rsidTr="00C75758"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消防用設備等の概要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E34228" w:rsidTr="00C75758"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工事の種別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34228" w:rsidRDefault="00E34228" w:rsidP="00C757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14"/>
              </w:rPr>
              <w:t>１．新設　２．増築　３．改修　４．移設　５．その他</w:t>
            </w:r>
          </w:p>
        </w:tc>
      </w:tr>
      <w:tr w:rsidR="00E34228" w:rsidTr="00C75758"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着工予定日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228" w:rsidRDefault="00E34228" w:rsidP="008564E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756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14"/>
              </w:rPr>
              <w:t xml:space="preserve">　　年　　月　　日</w:t>
            </w:r>
          </w:p>
        </w:tc>
      </w:tr>
      <w:tr w:rsidR="00E34228" w:rsidTr="00C75758"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34228" w:rsidRDefault="00C75758" w:rsidP="00C75758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完成予定日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14"/>
              </w:rPr>
              <w:t xml:space="preserve">　</w:t>
            </w:r>
            <w:r w:rsidR="008564EE">
              <w:rPr>
                <w:rFonts w:hint="eastAsia"/>
                <w:position w:val="14"/>
              </w:rPr>
              <w:t xml:space="preserve">　　</w:t>
            </w:r>
            <w:r>
              <w:rPr>
                <w:rFonts w:hint="eastAsia"/>
                <w:position w:val="14"/>
              </w:rPr>
              <w:t xml:space="preserve">　　年　　月　　日</w:t>
            </w:r>
          </w:p>
        </w:tc>
      </w:tr>
      <w:tr w:rsidR="00E34228">
        <w:tc>
          <w:tcPr>
            <w:tcW w:w="2645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※</w:instrText>
            </w:r>
            <w:r>
              <w:rPr>
                <w:rFonts w:hint="eastAsia"/>
              </w:rPr>
              <w:instrText>受付欄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b/>
                <w:bCs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※</w:instrText>
            </w:r>
            <w:r>
              <w:rPr>
                <w:rFonts w:hint="eastAsia"/>
              </w:rPr>
              <w:instrText>経過欄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34228" w:rsidTr="00C75758">
        <w:trPr>
          <w:trHeight w:val="1337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E34228" w:rsidRDefault="00E34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E34228" w:rsidRDefault="00E34228">
      <w:pPr>
        <w:adjustRightInd/>
        <w:rPr>
          <w:rFonts w:hAnsi="Times New Roman" w:cs="Times New Roman"/>
          <w:spacing w:val="6"/>
        </w:rPr>
      </w:pPr>
    </w:p>
    <w:p w:rsidR="00E34228" w:rsidRDefault="00E34228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 xml:space="preserve">備考　</w:t>
      </w:r>
      <w:r>
        <w:rPr>
          <w:rFonts w:hint="eastAsia"/>
          <w:b/>
          <w:bCs/>
        </w:rPr>
        <w:t>※</w:t>
      </w:r>
      <w:r>
        <w:rPr>
          <w:rFonts w:hint="eastAsia"/>
        </w:rPr>
        <w:t>印欄は、記入しないでください。</w:t>
      </w:r>
    </w:p>
    <w:p w:rsidR="00E34228" w:rsidRDefault="00E34228">
      <w:pPr>
        <w:adjustRightInd/>
        <w:rPr>
          <w:rFonts w:hAnsi="Times New Roman" w:cs="Times New Roman"/>
          <w:spacing w:val="6"/>
        </w:rPr>
      </w:pPr>
      <w:r>
        <w:t xml:space="preserve">       </w:t>
      </w:r>
      <w:r>
        <w:rPr>
          <w:rFonts w:hint="eastAsia"/>
        </w:rPr>
        <w:t>この用紙の大きさは、日本</w:t>
      </w:r>
      <w:r w:rsidR="003E5D5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E34228" w:rsidSect="004A0B14">
      <w:footerReference w:type="default" r:id="rId6"/>
      <w:type w:val="continuous"/>
      <w:pgSz w:w="11906" w:h="16838"/>
      <w:pgMar w:top="709" w:right="1168" w:bottom="709" w:left="1168" w:header="720" w:footer="720" w:gutter="0"/>
      <w:pgNumType w:start="1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239" w:rsidRDefault="009D3239">
      <w:r>
        <w:separator/>
      </w:r>
    </w:p>
  </w:endnote>
  <w:endnote w:type="continuationSeparator" w:id="0">
    <w:p w:rsidR="009D3239" w:rsidRDefault="009D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228" w:rsidRDefault="00E34228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239" w:rsidRDefault="009D32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3239" w:rsidRDefault="009D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14"/>
    <w:rsid w:val="00142A72"/>
    <w:rsid w:val="002536CC"/>
    <w:rsid w:val="003E5D5D"/>
    <w:rsid w:val="004A0B14"/>
    <w:rsid w:val="00631243"/>
    <w:rsid w:val="008564EE"/>
    <w:rsid w:val="009D3239"/>
    <w:rsid w:val="00AF6671"/>
    <w:rsid w:val="00C75758"/>
    <w:rsid w:val="00E34228"/>
    <w:rsid w:val="00E8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4A90B"/>
  <w14:defaultImageDpi w14:val="0"/>
  <w15:docId w15:val="{303EFFF5-CBDE-470D-91D5-50AB36A4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276</Characters>
  <Application>Microsoft Office Word</Application>
  <DocSecurity>0</DocSecurity>
  <Lines>2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中芸広域連合消防本部</dc:creator>
  <cp:keywords/>
  <dc:description/>
  <cp:lastModifiedBy>中芸広域連合消防本部</cp:lastModifiedBy>
  <cp:revision>2</cp:revision>
  <dcterms:created xsi:type="dcterms:W3CDTF">2021-10-12T01:12:00Z</dcterms:created>
  <dcterms:modified xsi:type="dcterms:W3CDTF">2021-10-12T01:12:00Z</dcterms:modified>
</cp:coreProperties>
</file>